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13DC" w14:textId="2E189A1E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>САМЫЕ ВАЖНЫЕ ИЗМЕНЕНИЯ В РАБОТЕ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4D358F96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E4680A">
        <w:rPr>
          <w:rFonts w:ascii="Arial" w:hAnsi="Arial" w:cs="Arial"/>
          <w:color w:val="800080"/>
          <w:sz w:val="28"/>
          <w:szCs w:val="28"/>
        </w:rPr>
        <w:t>январь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E4680A">
        <w:rPr>
          <w:rFonts w:ascii="Arial" w:hAnsi="Arial" w:cs="Arial"/>
          <w:color w:val="800080"/>
          <w:sz w:val="28"/>
          <w:szCs w:val="28"/>
        </w:rPr>
        <w:t>март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E4680A">
        <w:rPr>
          <w:rFonts w:ascii="Arial" w:hAnsi="Arial" w:cs="Arial"/>
          <w:color w:val="800080"/>
          <w:sz w:val="28"/>
          <w:szCs w:val="28"/>
        </w:rPr>
        <w:t>5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121D7F" w:rsidRPr="000547B9" w14:paraId="1A148152" w14:textId="77777777" w:rsidTr="00364DBC">
        <w:tc>
          <w:tcPr>
            <w:tcW w:w="10485" w:type="dxa"/>
            <w:gridSpan w:val="3"/>
            <w:shd w:val="clear" w:color="auto" w:fill="92D050"/>
          </w:tcPr>
          <w:p w14:paraId="111CD498" w14:textId="0A8ACC1E" w:rsidR="00121D7F" w:rsidRPr="000547B9" w:rsidRDefault="00404BCD" w:rsidP="00121D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Отчетность</w:t>
            </w:r>
          </w:p>
        </w:tc>
      </w:tr>
      <w:tr w:rsidR="001E6E51" w:rsidRPr="000547B9" w14:paraId="497C05CB" w14:textId="77777777" w:rsidTr="00A776C9">
        <w:trPr>
          <w:trHeight w:val="4039"/>
        </w:trPr>
        <w:tc>
          <w:tcPr>
            <w:tcW w:w="2689" w:type="dxa"/>
            <w:shd w:val="clear" w:color="auto" w:fill="auto"/>
          </w:tcPr>
          <w:p w14:paraId="484FBA19" w14:textId="216E3214" w:rsidR="001E6E51" w:rsidRDefault="00BE3367" w:rsidP="001E6E5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Утверждены новые стандарты </w:t>
            </w:r>
            <w:r w:rsidR="00E4680A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отчетности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C6A04AC" w14:textId="2C7059EE" w:rsidR="001E6E51" w:rsidRPr="00614A36" w:rsidRDefault="001E6E51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BE3367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утвердил новые </w:t>
            </w:r>
            <w:r w:rsidR="007038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BE3367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тандарты </w:t>
            </w:r>
            <w:r w:rsidR="00E4680A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отчетности</w:t>
            </w:r>
            <w:r w:rsidR="00BE3367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C4DE374" w14:textId="42299C92" w:rsidR="00BE3367" w:rsidRPr="00614A36" w:rsidRDefault="00BE3367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Федеральный стандарт "</w:t>
            </w:r>
            <w:r w:rsidR="00E4680A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Бюджетная отчетность</w:t>
            </w:r>
            <w:r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";</w:t>
            </w:r>
          </w:p>
          <w:p w14:paraId="50F51FE2" w14:textId="77777777" w:rsidR="00E4680A" w:rsidRPr="00614A36" w:rsidRDefault="00BE3367" w:rsidP="00E4680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Федеральный </w:t>
            </w:r>
            <w:hyperlink r:id="rId8" w:history="1">
              <w:r w:rsidRPr="00614A3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</w:t>
            </w:r>
            <w:r w:rsidR="00E4680A"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Бухгалтерская (финансовая) отчетность государственных (муниципальных) бюджетных и автономных учреждений</w:t>
            </w: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"</w:t>
            </w:r>
            <w:r w:rsidR="00E4680A"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131647F3" w14:textId="77777777" w:rsidR="00E4680A" w:rsidRPr="00614A36" w:rsidRDefault="00E4680A" w:rsidP="00E4680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69A670F" w14:textId="44F8E83C" w:rsidR="00802046" w:rsidRPr="00614A36" w:rsidRDefault="00444DDE" w:rsidP="00384C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Перечисленные стандарты </w:t>
            </w:r>
            <w:r w:rsidR="00C73337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заменят действующие в настоящее время</w:t>
            </w:r>
            <w:r w:rsidR="00802046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инструкции по </w:t>
            </w:r>
            <w:r w:rsidR="007060D0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отчетности</w:t>
            </w:r>
            <w:r w:rsidR="00802046" w:rsidRPr="00614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В целом положения стандартов аналогичны тем, которые приведены в инструкциях. </w:t>
            </w:r>
          </w:p>
          <w:p w14:paraId="59918D22" w14:textId="12E2BAFB" w:rsidR="001E6E51" w:rsidRPr="00614A36" w:rsidRDefault="00272B85" w:rsidP="001E6E51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</w:t>
            </w:r>
            <w:r w:rsidR="005F53DF"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ять</w:t>
            </w: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положени</w:t>
            </w:r>
            <w:r w:rsidR="005F53DF"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новых стандартов </w:t>
            </w:r>
            <w:r w:rsidR="005F53DF"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необходимо</w:t>
            </w:r>
            <w:r w:rsidRPr="00614A3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951513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отчетности за</w:t>
            </w:r>
            <w:r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2026 г</w:t>
            </w:r>
            <w:r w:rsidR="001E6E51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420C61C" w14:textId="4011DDA4" w:rsidR="009031D4" w:rsidRPr="00835B7A" w:rsidRDefault="001E6E51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>-</w:t>
            </w:r>
            <w:r w:rsidR="000F48FA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14A3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казенному учреждению применять Федеральный стандарт по бюджетной отчетности с 1 января 2027 г.</w:t>
              </w:r>
            </w:hyperlink>
            <w:r w:rsidR="00BF74B3" w:rsidRPr="00835B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80B3BC" w14:textId="347A7AED" w:rsidR="009734B8" w:rsidRPr="00835B7A" w:rsidRDefault="00BF74B3" w:rsidP="00614A3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>-</w:t>
            </w:r>
            <w:r w:rsidR="0020762B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614A36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бюджетному (автономному) учреждению применять Федеральный стандарт по бухгалтерской (финансовой) отчетности с 1 января 2027 г.</w:t>
              </w:r>
            </w:hyperlink>
            <w:r w:rsidR="00A93CFC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0A93" w:rsidRPr="000547B9" w14:paraId="065390EE" w14:textId="77777777" w:rsidTr="00184916">
        <w:tc>
          <w:tcPr>
            <w:tcW w:w="10485" w:type="dxa"/>
            <w:gridSpan w:val="3"/>
            <w:shd w:val="clear" w:color="auto" w:fill="92D050"/>
          </w:tcPr>
          <w:p w14:paraId="21138EA2" w14:textId="47005A06" w:rsidR="00230A93" w:rsidRPr="00835B7A" w:rsidRDefault="00230A93" w:rsidP="00230A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574914" w:rsidRPr="000547B9" w14:paraId="046F8D8E" w14:textId="77777777" w:rsidTr="00614A36">
        <w:trPr>
          <w:trHeight w:val="274"/>
        </w:trPr>
        <w:tc>
          <w:tcPr>
            <w:tcW w:w="2689" w:type="dxa"/>
            <w:shd w:val="clear" w:color="auto" w:fill="auto"/>
          </w:tcPr>
          <w:p w14:paraId="0685714C" w14:textId="7C680160" w:rsidR="00574914" w:rsidRDefault="00574914" w:rsidP="0057491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950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Электронные первичные учетные документы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C9647E1" w14:textId="779724B4" w:rsidR="00574914" w:rsidRPr="00614A36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Минфин России дополнил перечень электронных первичных учетных документов и утвердил порядок их применения.</w:t>
            </w:r>
          </w:p>
          <w:p w14:paraId="63891997" w14:textId="28E377E9" w:rsidR="00574914" w:rsidRPr="00614A36" w:rsidRDefault="00574914" w:rsidP="00614A3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Добавлены </w:t>
            </w:r>
            <w:r w:rsidR="00CA4F05" w:rsidRPr="00614A36">
              <w:rPr>
                <w:rFonts w:ascii="Arial" w:hAnsi="Arial" w:cs="Arial"/>
                <w:sz w:val="20"/>
                <w:szCs w:val="20"/>
                <w:lang w:eastAsia="en-US"/>
              </w:rPr>
              <w:t>восемь</w:t>
            </w: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новых форм электронных первичных документов</w:t>
            </w:r>
            <w:r w:rsidR="00104092" w:rsidRPr="00614A36">
              <w:rPr>
                <w:rFonts w:ascii="Arial" w:hAnsi="Arial" w:cs="Arial"/>
                <w:sz w:val="20"/>
                <w:szCs w:val="20"/>
                <w:lang w:eastAsia="en-US"/>
              </w:rPr>
              <w:t>, в том числе</w:t>
            </w: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DA795FE" w14:textId="2CAB883C" w:rsidR="00574914" w:rsidRPr="00614A36" w:rsidRDefault="00A776C9" w:rsidP="00574914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инвентаризационная опись расчетов с поставщиками и </w:t>
            </w:r>
            <w:proofErr w:type="gramStart"/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прочими дебиторами</w:t>
            </w:r>
            <w:proofErr w:type="gramEnd"/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кредиторами (ф. 0510469)</w:t>
            </w:r>
            <w:r w:rsidR="00574914" w:rsidRPr="00614A36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5F3F8861" w14:textId="7A2B57F4" w:rsidR="00A776C9" w:rsidRPr="00614A36" w:rsidRDefault="00A776C9" w:rsidP="00A776C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акт сверки расчетов (ф. 0510477);</w:t>
            </w:r>
          </w:p>
          <w:p w14:paraId="26570289" w14:textId="117BA5E2" w:rsidR="00A776C9" w:rsidRPr="00614A36" w:rsidRDefault="00A776C9" w:rsidP="00A776C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сведения о признании объектов права пользования нефинансовыми активами (ф. 0510478).</w:t>
            </w:r>
          </w:p>
          <w:p w14:paraId="7D8CA8EE" w14:textId="5D4974A9" w:rsidR="00574914" w:rsidRPr="00614A36" w:rsidRDefault="00DA64CF" w:rsidP="0057491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="00B7486D" w:rsidRPr="00614A36">
              <w:rPr>
                <w:rFonts w:ascii="Arial" w:hAnsi="Arial" w:cs="Arial"/>
                <w:sz w:val="20"/>
                <w:szCs w:val="20"/>
                <w:lang w:eastAsia="en-US"/>
              </w:rPr>
              <w:t>екоторые</w:t>
            </w:r>
            <w:r w:rsidR="00BC1F34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7486D" w:rsidRPr="00614A36">
              <w:rPr>
                <w:rFonts w:ascii="Arial" w:hAnsi="Arial" w:cs="Arial"/>
                <w:sz w:val="20"/>
                <w:szCs w:val="20"/>
                <w:lang w:eastAsia="en-US"/>
              </w:rPr>
              <w:t>документы</w:t>
            </w: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изложены в новой редакции</w:t>
            </w:r>
            <w:r w:rsidR="0008671A" w:rsidRPr="00614A3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BC1F34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8671A" w:rsidRPr="00614A36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="00BC1F34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апример, </w:t>
            </w:r>
            <w:r w:rsidR="0008671A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скорректирована </w:t>
            </w:r>
            <w:r w:rsidR="00701E26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форма </w:t>
            </w:r>
            <w:r w:rsidR="00CA4F05" w:rsidRPr="00614A36">
              <w:rPr>
                <w:rFonts w:ascii="Arial" w:hAnsi="Arial" w:cs="Arial"/>
                <w:sz w:val="20"/>
                <w:szCs w:val="20"/>
                <w:lang w:eastAsia="en-US"/>
              </w:rPr>
              <w:t>акта о результатах инвентаризации (ф. 0510463)</w:t>
            </w:r>
            <w:r w:rsidR="0008671A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</w:t>
            </w: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>уточнен порядок</w:t>
            </w:r>
            <w:r w:rsidR="0008671A"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его</w:t>
            </w: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формирования</w:t>
            </w:r>
            <w:r w:rsidR="00574914" w:rsidRPr="00614A3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6A5B263D" w:rsidR="00574914" w:rsidRPr="00614A36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Применять новые положения нужно при ведении учета </w:t>
            </w:r>
            <w:r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614A36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января </w:t>
            </w:r>
            <w:r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</w:t>
            </w:r>
            <w:r w:rsidR="00CA4F05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6</w:t>
            </w:r>
            <w:r w:rsidR="00614A36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CA4F05"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A4F05" w:rsidRPr="00614A36">
              <w:rPr>
                <w:rFonts w:ascii="Arial" w:hAnsi="Arial" w:cs="Arial"/>
                <w:sz w:val="20"/>
                <w:szCs w:val="20"/>
              </w:rPr>
              <w:t xml:space="preserve"> По мере </w:t>
            </w:r>
            <w:r w:rsidR="00C359F3" w:rsidRPr="00614A36">
              <w:rPr>
                <w:rFonts w:ascii="Arial" w:hAnsi="Arial" w:cs="Arial"/>
                <w:sz w:val="20"/>
                <w:szCs w:val="20"/>
              </w:rPr>
              <w:t>организационно-</w:t>
            </w:r>
            <w:r w:rsidR="00CA4F05" w:rsidRPr="00614A36">
              <w:rPr>
                <w:rFonts w:ascii="Arial" w:hAnsi="Arial" w:cs="Arial"/>
                <w:sz w:val="20"/>
                <w:szCs w:val="20"/>
              </w:rPr>
              <w:t>технической готовности н</w:t>
            </w:r>
            <w:r w:rsidR="00CA4F05" w:rsidRPr="00614A36">
              <w:rPr>
                <w:rFonts w:ascii="Arial" w:hAnsi="Arial" w:cs="Arial"/>
                <w:sz w:val="20"/>
                <w:szCs w:val="20"/>
                <w:lang w:eastAsia="en-US"/>
              </w:rPr>
              <w:t>овшества можно начать применять ранее установленного срока</w:t>
            </w:r>
          </w:p>
        </w:tc>
        <w:tc>
          <w:tcPr>
            <w:tcW w:w="3260" w:type="dxa"/>
            <w:shd w:val="clear" w:color="auto" w:fill="auto"/>
          </w:tcPr>
          <w:p w14:paraId="7A31625C" w14:textId="255D8A3D" w:rsidR="00574914" w:rsidRPr="00835B7A" w:rsidRDefault="00614A36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  <w:r w:rsidR="00574914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eastAsia="en-US"/>
                </w:rPr>
                <w:t>Последние изменения: Первичные учетные документы и регистры учета (для организаций бюджетной сферы)</w:t>
              </w:r>
            </w:hyperlink>
            <w:r w:rsidR="00574914" w:rsidRPr="00835B7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3976E0A" w14:textId="77777777" w:rsidR="00574914" w:rsidRPr="00835B7A" w:rsidRDefault="00574914" w:rsidP="0057491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10E0240C" w14:textId="43E446A5" w:rsidR="00574914" w:rsidRPr="00835B7A" w:rsidRDefault="00574914" w:rsidP="0057491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>-</w:t>
            </w:r>
            <w:r w:rsidR="008D6197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8D6197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учреждению заполнить инвентаризационную опись расчетов с поставщиками и прочими дебиторами и кредиторами (ф. 0510469)</w:t>
              </w:r>
            </w:hyperlink>
            <w:r w:rsidRPr="00835B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25ADA5" w14:textId="2EC5531B" w:rsidR="00104092" w:rsidRPr="00835B7A" w:rsidRDefault="00104092" w:rsidP="00E5602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3" w:history="1">
              <w:r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учреждению заполнить акт сверки расчетов (ф. 0510477)</w:t>
              </w:r>
            </w:hyperlink>
            <w:r w:rsidRPr="00835B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11FDBC" w14:textId="1203CAD2" w:rsidR="009103C6" w:rsidRPr="00835B7A" w:rsidRDefault="009103C6" w:rsidP="00E5602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учреждению заполнить сведения о признании объектов права пользования нефинансовыми активами (форма 0510478);</w:t>
              </w:r>
            </w:hyperlink>
          </w:p>
          <w:p w14:paraId="7775FCC8" w14:textId="45D6EFAA" w:rsidR="00574914" w:rsidRPr="00835B7A" w:rsidRDefault="009103C6" w:rsidP="008843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5" w:history="1">
              <w:r w:rsidR="008843C0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Как учреждению заполнить акт о результатах инвентаризации по форме 0510463 с учетом </w:t>
              </w:r>
              <w:r w:rsidR="008843C0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Приказа Минфина России от 30.09.2024 N 144н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6E1930" w:rsidRPr="00835B7A" w:rsidRDefault="006E1930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Налоги</w:t>
            </w:r>
          </w:p>
        </w:tc>
      </w:tr>
      <w:tr w:rsidR="001C3F66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3A5703A3" w:rsidR="001C3F66" w:rsidRDefault="001C3F66" w:rsidP="001C3F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536" w:type="dxa"/>
            <w:shd w:val="clear" w:color="auto" w:fill="auto"/>
          </w:tcPr>
          <w:p w14:paraId="3A5D7510" w14:textId="7F039CD3" w:rsidR="001C3F66" w:rsidRPr="00865934" w:rsidRDefault="001C3F66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614A36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I квартале 2025 г.</w:t>
            </w:r>
            <w:r w:rsidRPr="007B5189">
              <w:rPr>
                <w:rFonts w:ascii="Arial" w:hAnsi="Arial" w:cs="Arial"/>
                <w:sz w:val="20"/>
                <w:szCs w:val="20"/>
              </w:rPr>
              <w:t xml:space="preserve"> ФНС России продолжила выпускать разъяснения по туристическому налогу</w:t>
            </w:r>
            <w:r>
              <w:rPr>
                <w:rFonts w:ascii="Arial" w:hAnsi="Arial" w:cs="Arial"/>
                <w:sz w:val="20"/>
                <w:szCs w:val="20"/>
              </w:rPr>
              <w:t>. В частности, о порядке заполнения налоговой декларации и об отсутствии необходимости ее подавать в отношении средства размещения, когда в течение квартала через него услуги фактически не оказывались</w:t>
            </w:r>
          </w:p>
        </w:tc>
        <w:tc>
          <w:tcPr>
            <w:tcW w:w="3260" w:type="dxa"/>
            <w:shd w:val="clear" w:color="auto" w:fill="auto"/>
          </w:tcPr>
          <w:p w14:paraId="3EAA5E59" w14:textId="48A4581E" w:rsidR="001C3F66" w:rsidRPr="00835B7A" w:rsidRDefault="00740E62" w:rsidP="001C3F66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C359F3" w:rsidRPr="00835B7A">
              <w:rPr>
                <w:rFonts w:ascii="Arial" w:hAnsi="Arial" w:cs="Arial"/>
                <w:sz w:val="20"/>
                <w:szCs w:val="20"/>
              </w:rPr>
              <w:t xml:space="preserve">овый обзор про </w:t>
            </w:r>
            <w:proofErr w:type="spellStart"/>
            <w:r w:rsidR="00C359F3" w:rsidRPr="00835B7A">
              <w:rPr>
                <w:rFonts w:ascii="Arial" w:hAnsi="Arial" w:cs="Arial"/>
                <w:sz w:val="20"/>
                <w:szCs w:val="20"/>
              </w:rPr>
              <w:t>турналог</w:t>
            </w:r>
            <w:proofErr w:type="spellEnd"/>
            <w:r w:rsidR="006E5A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C3F66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tooltip="Ссылка на КонсультантПлюс" w:history="1"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Туристический налог</w:t>
              </w:r>
              <w:r w:rsidR="001C3F66" w:rsidRPr="00835B7A">
                <w:rPr>
                  <w:rStyle w:val="a3"/>
                  <w:iCs/>
                  <w:color w:val="auto"/>
                  <w:u w:val="none"/>
                </w:rPr>
                <w:t>.</w:t>
              </w:r>
            </w:hyperlink>
          </w:p>
          <w:p w14:paraId="138DA884" w14:textId="092B3879" w:rsidR="00C359F3" w:rsidRPr="00835B7A" w:rsidRDefault="00740E62" w:rsidP="001C3F6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 расчет</w:t>
            </w:r>
            <w:r w:rsidR="00C359F3" w:rsidRPr="00835B7A">
              <w:rPr>
                <w:rFonts w:ascii="Arial" w:hAnsi="Arial" w:cs="Arial"/>
                <w:sz w:val="20"/>
                <w:szCs w:val="20"/>
              </w:rPr>
              <w:t xml:space="preserve"> и уплат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6E5A98">
              <w:rPr>
                <w:rFonts w:ascii="Arial" w:hAnsi="Arial" w:cs="Arial"/>
                <w:sz w:val="20"/>
                <w:szCs w:val="20"/>
              </w:rPr>
              <w:t>:</w:t>
            </w:r>
            <w:r w:rsidR="00C359F3" w:rsidRPr="00835B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C359F3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C359F3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C359F3" w:rsidRPr="00835B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рассчитывать и уплачивать туристический налог</w:t>
              </w:r>
            </w:hyperlink>
            <w:r w:rsidR="00C359F3" w:rsidRPr="00835B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25B1E" w14:textId="78F9E484" w:rsidR="001C3F66" w:rsidRPr="00835B7A" w:rsidRDefault="001C3F66" w:rsidP="001C3F6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sz w:val="20"/>
                <w:szCs w:val="20"/>
              </w:rPr>
              <w:t>Для помощи с декларацией:</w:t>
            </w:r>
          </w:p>
          <w:p w14:paraId="749E5F1E" w14:textId="56970855" w:rsidR="001C3F66" w:rsidRPr="00835B7A" w:rsidRDefault="00B63B3C" w:rsidP="000F48F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подать декларацию по туристическому налогу</w:t>
              </w:r>
            </w:hyperlink>
            <w:r w:rsidR="001C3F66" w:rsidRPr="00835B7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503A384" w14:textId="401F32E9" w:rsidR="001C3F66" w:rsidRPr="00835B7A" w:rsidRDefault="00B63B3C" w:rsidP="000F48F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740E6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Декларация по туристическому налогу за I квартал 2025 г., заполняемая учреждением (Форма по КНД 1153008) (образец заполнения)</w:t>
              </w:r>
            </w:hyperlink>
          </w:p>
        </w:tc>
      </w:tr>
      <w:tr w:rsidR="001C3F66" w:rsidRPr="000547B9" w14:paraId="6AD93911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3D236D46" w14:textId="7398242A" w:rsidR="001C3F66" w:rsidRPr="002A48C3" w:rsidRDefault="001C3F66" w:rsidP="001C3F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Уведомления об исчисленных суммах налогов</w:t>
            </w:r>
          </w:p>
        </w:tc>
        <w:tc>
          <w:tcPr>
            <w:tcW w:w="4536" w:type="dxa"/>
            <w:shd w:val="clear" w:color="auto" w:fill="auto"/>
          </w:tcPr>
          <w:p w14:paraId="2EB04862" w14:textId="158B1CDF" w:rsidR="001C3F66" w:rsidRDefault="001C3F66" w:rsidP="001C3F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ФНС России доработала ранее утвержденные контрольные соотношения для уведомлений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2CB">
              <w:rPr>
                <w:rFonts w:ascii="Arial" w:hAnsi="Arial" w:cs="Arial"/>
                <w:sz w:val="20"/>
                <w:szCs w:val="20"/>
              </w:rPr>
              <w:t>из-за применения новых КБК по НДФЛ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E6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740E6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января </w:t>
            </w:r>
            <w:r w:rsidRPr="00740E6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</w:p>
          <w:p w14:paraId="1323D9A5" w14:textId="5A223DC4" w:rsidR="001C3F66" w:rsidRPr="007B02CB" w:rsidRDefault="001C3F66" w:rsidP="001C3F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Также служба разъяснила, что за непредставление уведомления в установленный срок штрафа не будет, поскольку в этом нет отдельного состава правонарушения</w:t>
            </w:r>
          </w:p>
        </w:tc>
        <w:tc>
          <w:tcPr>
            <w:tcW w:w="3260" w:type="dxa"/>
            <w:shd w:val="clear" w:color="auto" w:fill="auto"/>
          </w:tcPr>
          <w:p w14:paraId="36EB3458" w14:textId="406B5BAF" w:rsidR="001C3F66" w:rsidRPr="00835B7A" w:rsidRDefault="00B63B3C" w:rsidP="001C3F66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проверить уведомление об исчисленных суммах налогов, авансовых платежей по налогам, сборов, страховых взносов, уплачиваемых в качестве ЕНП (форма по КНД 1110355)</w:t>
              </w:r>
            </w:hyperlink>
            <w:r w:rsidR="001C3F66" w:rsidRPr="00835B7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1613FCB" w14:textId="07C28775" w:rsidR="001C3F66" w:rsidRPr="00835B7A" w:rsidRDefault="00B63B3C" w:rsidP="000F48F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C3F66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организациям и ИП уведомить налоговый орган об исчисленных суммах налогов и взносов, перечисляемых посредством ЕНП</w:t>
              </w:r>
            </w:hyperlink>
          </w:p>
        </w:tc>
      </w:tr>
      <w:tr w:rsidR="000F48FA" w:rsidRPr="000547B9" w14:paraId="43CB62FC" w14:textId="77777777" w:rsidTr="00945E98">
        <w:tc>
          <w:tcPr>
            <w:tcW w:w="10485" w:type="dxa"/>
            <w:gridSpan w:val="3"/>
            <w:shd w:val="clear" w:color="auto" w:fill="ED7D31"/>
          </w:tcPr>
          <w:p w14:paraId="7AAC6C80" w14:textId="29E69EE0" w:rsidR="000F48FA" w:rsidRPr="00835B7A" w:rsidRDefault="000F48FA" w:rsidP="000F48F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Взаимодействие с налоговыми органами</w:t>
            </w:r>
          </w:p>
        </w:tc>
      </w:tr>
      <w:tr w:rsidR="000F48FA" w:rsidRPr="000547B9" w14:paraId="1F25FEB0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8891468" w14:textId="681E0CE9" w:rsidR="000F48FA" w:rsidRPr="00496F38" w:rsidRDefault="000F48FA" w:rsidP="000F48F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D184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Доверенность</w:t>
            </w:r>
          </w:p>
        </w:tc>
        <w:tc>
          <w:tcPr>
            <w:tcW w:w="4536" w:type="dxa"/>
            <w:shd w:val="clear" w:color="auto" w:fill="auto"/>
          </w:tcPr>
          <w:p w14:paraId="1DE0B712" w14:textId="6EA870CD" w:rsidR="000F48FA" w:rsidRPr="00E2035D" w:rsidRDefault="000F48FA" w:rsidP="000F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E6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10 января 2025 г.</w:t>
            </w:r>
            <w:r w:rsidRPr="001D184C">
              <w:rPr>
                <w:rFonts w:ascii="Arial" w:hAnsi="Arial" w:cs="Arial"/>
                <w:sz w:val="20"/>
                <w:szCs w:val="20"/>
              </w:rPr>
              <w:t xml:space="preserve"> налоговые органы принимают электронную доверенность и заявление о ее отзыве только по версии формата 5.03. Документы, отправленные до этой даты по прежним версиям форматов, продолжают действовать до истечения их срока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14:paraId="304191C0" w14:textId="6963DBE9" w:rsidR="009D72F8" w:rsidRPr="00835B7A" w:rsidRDefault="00B63B3C" w:rsidP="009D72F8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2" w:history="1">
              <w:r w:rsidR="009D72F8" w:rsidRPr="00835B7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Последние изменения: </w:t>
              </w:r>
              <w:r w:rsidR="009D72F8" w:rsidRPr="00835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Доверенность</w:t>
              </w:r>
              <w:r w:rsidR="009D72F8" w:rsidRPr="00835B7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на представление интересов в налоговом органе</w:t>
              </w:r>
            </w:hyperlink>
            <w:r w:rsidR="009D72F8" w:rsidRPr="00835B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0DBE67C" w14:textId="4892138D" w:rsidR="000F48FA" w:rsidRPr="00835B7A" w:rsidRDefault="00B63B3C" w:rsidP="009D72F8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hyperlink r:id="rId24" w:tooltip="Ссылка на КонсультантПлюс" w:history="1">
                <w:r w:rsidR="000F48FA" w:rsidRPr="00835B7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Доверенность организации на представление ее интересов в налоговых органах</w:t>
                </w:r>
              </w:hyperlink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25"/>
      <w:footerReference w:type="even" r:id="rId26"/>
      <w:footerReference w:type="default" r:id="rId27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BFEC" w14:textId="77777777" w:rsidR="00B63B3C" w:rsidRDefault="00B63B3C" w:rsidP="00CF2ACE">
      <w:r>
        <w:separator/>
      </w:r>
    </w:p>
  </w:endnote>
  <w:endnote w:type="continuationSeparator" w:id="0">
    <w:p w14:paraId="52F18FE0" w14:textId="77777777" w:rsidR="00B63B3C" w:rsidRDefault="00B63B3C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58AD" w14:textId="77777777" w:rsidR="00792695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792695" w:rsidRDefault="00792695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833" w14:textId="60A47073" w:rsidR="00792695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54F82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332A60D4" w:rsidR="001E6E51" w:rsidRPr="001E6E5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B2A06">
      <w:rPr>
        <w:i/>
        <w:color w:val="808080"/>
        <w:sz w:val="18"/>
        <w:szCs w:val="18"/>
      </w:rPr>
      <w:t>0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0</w:t>
    </w:r>
    <w:r w:rsidR="00E4680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1E6E51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F211" w14:textId="77777777" w:rsidR="00B63B3C" w:rsidRDefault="00B63B3C" w:rsidP="00CF2ACE">
      <w:r>
        <w:separator/>
      </w:r>
    </w:p>
  </w:footnote>
  <w:footnote w:type="continuationSeparator" w:id="0">
    <w:p w14:paraId="4579C2A0" w14:textId="77777777" w:rsidR="00B63B3C" w:rsidRDefault="00B63B3C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4AF4" w14:textId="472ECA27" w:rsidR="00792695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E4680A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33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11"/>
  </w:num>
  <w:num w:numId="13">
    <w:abstractNumId w:val="21"/>
  </w:num>
  <w:num w:numId="14">
    <w:abstractNumId w:val="23"/>
  </w:num>
  <w:num w:numId="15">
    <w:abstractNumId w:val="28"/>
  </w:num>
  <w:num w:numId="16">
    <w:abstractNumId w:val="2"/>
  </w:num>
  <w:num w:numId="17">
    <w:abstractNumId w:val="20"/>
  </w:num>
  <w:num w:numId="18">
    <w:abstractNumId w:val="29"/>
  </w:num>
  <w:num w:numId="19">
    <w:abstractNumId w:val="26"/>
  </w:num>
  <w:num w:numId="20">
    <w:abstractNumId w:val="14"/>
  </w:num>
  <w:num w:numId="21">
    <w:abstractNumId w:val="18"/>
  </w:num>
  <w:num w:numId="22">
    <w:abstractNumId w:val="27"/>
  </w:num>
  <w:num w:numId="23">
    <w:abstractNumId w:val="34"/>
  </w:num>
  <w:num w:numId="24">
    <w:abstractNumId w:val="25"/>
  </w:num>
  <w:num w:numId="25">
    <w:abstractNumId w:val="31"/>
  </w:num>
  <w:num w:numId="26">
    <w:abstractNumId w:val="16"/>
  </w:num>
  <w:num w:numId="27">
    <w:abstractNumId w:val="17"/>
  </w:num>
  <w:num w:numId="28">
    <w:abstractNumId w:val="22"/>
  </w:num>
  <w:num w:numId="29">
    <w:abstractNumId w:val="12"/>
  </w:num>
  <w:num w:numId="30">
    <w:abstractNumId w:val="3"/>
  </w:num>
  <w:num w:numId="31">
    <w:abstractNumId w:val="19"/>
  </w:num>
  <w:num w:numId="32">
    <w:abstractNumId w:val="7"/>
  </w:num>
  <w:num w:numId="33">
    <w:abstractNumId w:val="4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1"/>
    <w:rsid w:val="00000267"/>
    <w:rsid w:val="0000039B"/>
    <w:rsid w:val="000066DD"/>
    <w:rsid w:val="00006A3E"/>
    <w:rsid w:val="00006C58"/>
    <w:rsid w:val="0000760E"/>
    <w:rsid w:val="00010A0D"/>
    <w:rsid w:val="000128D7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1924"/>
    <w:rsid w:val="00082ACA"/>
    <w:rsid w:val="000844C7"/>
    <w:rsid w:val="00085250"/>
    <w:rsid w:val="00086272"/>
    <w:rsid w:val="0008671A"/>
    <w:rsid w:val="00087495"/>
    <w:rsid w:val="00092CFB"/>
    <w:rsid w:val="00096D2F"/>
    <w:rsid w:val="00097BA8"/>
    <w:rsid w:val="000A16F4"/>
    <w:rsid w:val="000A1B07"/>
    <w:rsid w:val="000A42D4"/>
    <w:rsid w:val="000A52E2"/>
    <w:rsid w:val="000A7DB7"/>
    <w:rsid w:val="000B1B64"/>
    <w:rsid w:val="000B28F0"/>
    <w:rsid w:val="000B46FB"/>
    <w:rsid w:val="000C0AC1"/>
    <w:rsid w:val="000C4CC9"/>
    <w:rsid w:val="000C6BA4"/>
    <w:rsid w:val="000C79FC"/>
    <w:rsid w:val="000D22B9"/>
    <w:rsid w:val="000D25C7"/>
    <w:rsid w:val="000D3093"/>
    <w:rsid w:val="000D41FD"/>
    <w:rsid w:val="000D790C"/>
    <w:rsid w:val="000E0B58"/>
    <w:rsid w:val="000E18F2"/>
    <w:rsid w:val="000E1E16"/>
    <w:rsid w:val="000E3ED4"/>
    <w:rsid w:val="000E44D3"/>
    <w:rsid w:val="000E58E0"/>
    <w:rsid w:val="000E69BA"/>
    <w:rsid w:val="000E72CF"/>
    <w:rsid w:val="000E7516"/>
    <w:rsid w:val="000F0843"/>
    <w:rsid w:val="000F2CE0"/>
    <w:rsid w:val="000F2F9A"/>
    <w:rsid w:val="000F48BF"/>
    <w:rsid w:val="000F48FA"/>
    <w:rsid w:val="000F7CC5"/>
    <w:rsid w:val="0010131D"/>
    <w:rsid w:val="00101B05"/>
    <w:rsid w:val="00102B8B"/>
    <w:rsid w:val="00103D1B"/>
    <w:rsid w:val="00103ECB"/>
    <w:rsid w:val="00104092"/>
    <w:rsid w:val="001046CD"/>
    <w:rsid w:val="00106EFE"/>
    <w:rsid w:val="001140EA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D0B"/>
    <w:rsid w:val="00136330"/>
    <w:rsid w:val="00141552"/>
    <w:rsid w:val="001422A3"/>
    <w:rsid w:val="001428A8"/>
    <w:rsid w:val="00142DF5"/>
    <w:rsid w:val="001457F6"/>
    <w:rsid w:val="00145C85"/>
    <w:rsid w:val="0015285E"/>
    <w:rsid w:val="0015520D"/>
    <w:rsid w:val="001577A7"/>
    <w:rsid w:val="00162306"/>
    <w:rsid w:val="00165334"/>
    <w:rsid w:val="00165517"/>
    <w:rsid w:val="001714E4"/>
    <w:rsid w:val="00171BE2"/>
    <w:rsid w:val="00173C46"/>
    <w:rsid w:val="00176A3F"/>
    <w:rsid w:val="001774AD"/>
    <w:rsid w:val="00181C4D"/>
    <w:rsid w:val="00181C98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C0E90"/>
    <w:rsid w:val="001C2125"/>
    <w:rsid w:val="001C2629"/>
    <w:rsid w:val="001C2691"/>
    <w:rsid w:val="001C3F66"/>
    <w:rsid w:val="001C4EDA"/>
    <w:rsid w:val="001C5031"/>
    <w:rsid w:val="001C6009"/>
    <w:rsid w:val="001C7158"/>
    <w:rsid w:val="001D01B8"/>
    <w:rsid w:val="001D3A1F"/>
    <w:rsid w:val="001D6A33"/>
    <w:rsid w:val="001E001B"/>
    <w:rsid w:val="001E02A6"/>
    <w:rsid w:val="001E4885"/>
    <w:rsid w:val="001E5F91"/>
    <w:rsid w:val="001E6E51"/>
    <w:rsid w:val="00201993"/>
    <w:rsid w:val="00202080"/>
    <w:rsid w:val="00202D1E"/>
    <w:rsid w:val="00204AA5"/>
    <w:rsid w:val="002064E4"/>
    <w:rsid w:val="0020762B"/>
    <w:rsid w:val="00207E32"/>
    <w:rsid w:val="00213763"/>
    <w:rsid w:val="00213C0D"/>
    <w:rsid w:val="00214483"/>
    <w:rsid w:val="00214EC4"/>
    <w:rsid w:val="002154B4"/>
    <w:rsid w:val="00215582"/>
    <w:rsid w:val="002201B4"/>
    <w:rsid w:val="00225621"/>
    <w:rsid w:val="0022633F"/>
    <w:rsid w:val="002276E8"/>
    <w:rsid w:val="00230A29"/>
    <w:rsid w:val="00230A93"/>
    <w:rsid w:val="00230DA4"/>
    <w:rsid w:val="002315F7"/>
    <w:rsid w:val="0023384B"/>
    <w:rsid w:val="00234844"/>
    <w:rsid w:val="00234BD1"/>
    <w:rsid w:val="00235063"/>
    <w:rsid w:val="0023521B"/>
    <w:rsid w:val="00235255"/>
    <w:rsid w:val="0023659E"/>
    <w:rsid w:val="0023776F"/>
    <w:rsid w:val="00240193"/>
    <w:rsid w:val="0024306B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0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472AD"/>
    <w:rsid w:val="00350A8E"/>
    <w:rsid w:val="00351978"/>
    <w:rsid w:val="00351E2E"/>
    <w:rsid w:val="003522C2"/>
    <w:rsid w:val="00352A6F"/>
    <w:rsid w:val="00354F8C"/>
    <w:rsid w:val="00355405"/>
    <w:rsid w:val="003554F7"/>
    <w:rsid w:val="00355D3E"/>
    <w:rsid w:val="00357BFC"/>
    <w:rsid w:val="00357EC2"/>
    <w:rsid w:val="0036190B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3E"/>
    <w:rsid w:val="00375CEB"/>
    <w:rsid w:val="00377C4A"/>
    <w:rsid w:val="00383D6C"/>
    <w:rsid w:val="00384CCF"/>
    <w:rsid w:val="00391918"/>
    <w:rsid w:val="00393EB3"/>
    <w:rsid w:val="00393F9B"/>
    <w:rsid w:val="00394130"/>
    <w:rsid w:val="003957C0"/>
    <w:rsid w:val="003A164D"/>
    <w:rsid w:val="003A1804"/>
    <w:rsid w:val="003A1C09"/>
    <w:rsid w:val="003A28EE"/>
    <w:rsid w:val="003A3879"/>
    <w:rsid w:val="003A4727"/>
    <w:rsid w:val="003A4EE6"/>
    <w:rsid w:val="003B02F8"/>
    <w:rsid w:val="003B0608"/>
    <w:rsid w:val="003B1A04"/>
    <w:rsid w:val="003B4634"/>
    <w:rsid w:val="003B68A7"/>
    <w:rsid w:val="003C0F55"/>
    <w:rsid w:val="003C3723"/>
    <w:rsid w:val="003C38BA"/>
    <w:rsid w:val="003C4725"/>
    <w:rsid w:val="003C5803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02AC5"/>
    <w:rsid w:val="00404BCD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263A4"/>
    <w:rsid w:val="004341D9"/>
    <w:rsid w:val="00436230"/>
    <w:rsid w:val="00440A6A"/>
    <w:rsid w:val="004427B7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84E"/>
    <w:rsid w:val="004738CC"/>
    <w:rsid w:val="0047427C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5F43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69CC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9BF"/>
    <w:rsid w:val="004D726B"/>
    <w:rsid w:val="004E386C"/>
    <w:rsid w:val="004E5326"/>
    <w:rsid w:val="004E5385"/>
    <w:rsid w:val="004E7306"/>
    <w:rsid w:val="004F32FF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37D6"/>
    <w:rsid w:val="00514F67"/>
    <w:rsid w:val="00515B10"/>
    <w:rsid w:val="00517DC2"/>
    <w:rsid w:val="00517E7F"/>
    <w:rsid w:val="00517EB8"/>
    <w:rsid w:val="005205D7"/>
    <w:rsid w:val="00522628"/>
    <w:rsid w:val="0053065B"/>
    <w:rsid w:val="005315EF"/>
    <w:rsid w:val="00532221"/>
    <w:rsid w:val="00532901"/>
    <w:rsid w:val="00534BB8"/>
    <w:rsid w:val="0053798B"/>
    <w:rsid w:val="00537D18"/>
    <w:rsid w:val="00537DF4"/>
    <w:rsid w:val="00540996"/>
    <w:rsid w:val="005410D1"/>
    <w:rsid w:val="005412B6"/>
    <w:rsid w:val="005453EF"/>
    <w:rsid w:val="0054575B"/>
    <w:rsid w:val="00547055"/>
    <w:rsid w:val="005514AC"/>
    <w:rsid w:val="00551625"/>
    <w:rsid w:val="00552536"/>
    <w:rsid w:val="00554738"/>
    <w:rsid w:val="005558BA"/>
    <w:rsid w:val="005571E4"/>
    <w:rsid w:val="00561B01"/>
    <w:rsid w:val="0056222D"/>
    <w:rsid w:val="00563CD0"/>
    <w:rsid w:val="00563FD7"/>
    <w:rsid w:val="00564724"/>
    <w:rsid w:val="00565D90"/>
    <w:rsid w:val="0056630C"/>
    <w:rsid w:val="00570E04"/>
    <w:rsid w:val="00571BB1"/>
    <w:rsid w:val="00571F35"/>
    <w:rsid w:val="00572E08"/>
    <w:rsid w:val="00574914"/>
    <w:rsid w:val="005749A4"/>
    <w:rsid w:val="00575532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5E51"/>
    <w:rsid w:val="005B6327"/>
    <w:rsid w:val="005B699D"/>
    <w:rsid w:val="005C0931"/>
    <w:rsid w:val="005C0D5E"/>
    <w:rsid w:val="005C2253"/>
    <w:rsid w:val="005C754B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7F0F"/>
    <w:rsid w:val="00610D44"/>
    <w:rsid w:val="00611B6D"/>
    <w:rsid w:val="00614A36"/>
    <w:rsid w:val="00614DE0"/>
    <w:rsid w:val="0061761C"/>
    <w:rsid w:val="00617D14"/>
    <w:rsid w:val="00617D7F"/>
    <w:rsid w:val="00620006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4F82"/>
    <w:rsid w:val="00656A35"/>
    <w:rsid w:val="006621A4"/>
    <w:rsid w:val="00665B21"/>
    <w:rsid w:val="00667D4C"/>
    <w:rsid w:val="00667D65"/>
    <w:rsid w:val="00670C9C"/>
    <w:rsid w:val="00674573"/>
    <w:rsid w:val="0067535E"/>
    <w:rsid w:val="00677645"/>
    <w:rsid w:val="00677F48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4915"/>
    <w:rsid w:val="006D6A71"/>
    <w:rsid w:val="006E1930"/>
    <w:rsid w:val="006E1E78"/>
    <w:rsid w:val="006E4F19"/>
    <w:rsid w:val="006E58CB"/>
    <w:rsid w:val="006E5A98"/>
    <w:rsid w:val="006F0978"/>
    <w:rsid w:val="006F39A0"/>
    <w:rsid w:val="006F3B9C"/>
    <w:rsid w:val="006F40DD"/>
    <w:rsid w:val="006F6810"/>
    <w:rsid w:val="00700679"/>
    <w:rsid w:val="007014EF"/>
    <w:rsid w:val="00701E26"/>
    <w:rsid w:val="007038E6"/>
    <w:rsid w:val="0070455D"/>
    <w:rsid w:val="00704722"/>
    <w:rsid w:val="007060D0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0E62"/>
    <w:rsid w:val="007421CB"/>
    <w:rsid w:val="00742CD0"/>
    <w:rsid w:val="00747B47"/>
    <w:rsid w:val="00750294"/>
    <w:rsid w:val="007509A5"/>
    <w:rsid w:val="00751577"/>
    <w:rsid w:val="00751DFC"/>
    <w:rsid w:val="007565DF"/>
    <w:rsid w:val="007578EF"/>
    <w:rsid w:val="00761E60"/>
    <w:rsid w:val="007620DC"/>
    <w:rsid w:val="00762ED0"/>
    <w:rsid w:val="007653D9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1CF7"/>
    <w:rsid w:val="00782F36"/>
    <w:rsid w:val="00784BD1"/>
    <w:rsid w:val="00787646"/>
    <w:rsid w:val="00792695"/>
    <w:rsid w:val="00792D6F"/>
    <w:rsid w:val="0079418F"/>
    <w:rsid w:val="00794CF8"/>
    <w:rsid w:val="0079723E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39CA"/>
    <w:rsid w:val="007B6023"/>
    <w:rsid w:val="007B6586"/>
    <w:rsid w:val="007B6818"/>
    <w:rsid w:val="007B689E"/>
    <w:rsid w:val="007C2B56"/>
    <w:rsid w:val="007C2C1E"/>
    <w:rsid w:val="007C3A02"/>
    <w:rsid w:val="007C446B"/>
    <w:rsid w:val="007C65B9"/>
    <w:rsid w:val="007C6E0D"/>
    <w:rsid w:val="007D07D1"/>
    <w:rsid w:val="007D3C75"/>
    <w:rsid w:val="007D792A"/>
    <w:rsid w:val="007E057C"/>
    <w:rsid w:val="007E1879"/>
    <w:rsid w:val="007E1B10"/>
    <w:rsid w:val="007E2AEB"/>
    <w:rsid w:val="007E5529"/>
    <w:rsid w:val="007E6632"/>
    <w:rsid w:val="007E67E6"/>
    <w:rsid w:val="007E73C4"/>
    <w:rsid w:val="007E7D6B"/>
    <w:rsid w:val="007F11A0"/>
    <w:rsid w:val="007F2393"/>
    <w:rsid w:val="007F3165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5B7A"/>
    <w:rsid w:val="00836B4B"/>
    <w:rsid w:val="00837374"/>
    <w:rsid w:val="008374EF"/>
    <w:rsid w:val="00841209"/>
    <w:rsid w:val="00843C71"/>
    <w:rsid w:val="00844D37"/>
    <w:rsid w:val="00846550"/>
    <w:rsid w:val="008465C1"/>
    <w:rsid w:val="008473EA"/>
    <w:rsid w:val="00847E45"/>
    <w:rsid w:val="00852170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43C0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7F"/>
    <w:rsid w:val="008A441B"/>
    <w:rsid w:val="008A470D"/>
    <w:rsid w:val="008A544A"/>
    <w:rsid w:val="008A56FF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D6197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234"/>
    <w:rsid w:val="00901EC8"/>
    <w:rsid w:val="009031D4"/>
    <w:rsid w:val="0090574A"/>
    <w:rsid w:val="00905DCB"/>
    <w:rsid w:val="009103C6"/>
    <w:rsid w:val="00910B8F"/>
    <w:rsid w:val="00910D81"/>
    <w:rsid w:val="009117D5"/>
    <w:rsid w:val="0091311B"/>
    <w:rsid w:val="00916635"/>
    <w:rsid w:val="009173A7"/>
    <w:rsid w:val="00921942"/>
    <w:rsid w:val="00925DDA"/>
    <w:rsid w:val="00925ED4"/>
    <w:rsid w:val="00926F40"/>
    <w:rsid w:val="0093262C"/>
    <w:rsid w:val="00933CBB"/>
    <w:rsid w:val="00935450"/>
    <w:rsid w:val="00937B04"/>
    <w:rsid w:val="00940D4C"/>
    <w:rsid w:val="00941B08"/>
    <w:rsid w:val="009429D2"/>
    <w:rsid w:val="00942EFC"/>
    <w:rsid w:val="00942F10"/>
    <w:rsid w:val="00943E65"/>
    <w:rsid w:val="00944430"/>
    <w:rsid w:val="009459B9"/>
    <w:rsid w:val="00945E5D"/>
    <w:rsid w:val="00951513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298"/>
    <w:rsid w:val="009B03E7"/>
    <w:rsid w:val="009B0610"/>
    <w:rsid w:val="009B0AD4"/>
    <w:rsid w:val="009B1E2C"/>
    <w:rsid w:val="009B1FF8"/>
    <w:rsid w:val="009B2779"/>
    <w:rsid w:val="009B2D4E"/>
    <w:rsid w:val="009B3E73"/>
    <w:rsid w:val="009B41F0"/>
    <w:rsid w:val="009B597D"/>
    <w:rsid w:val="009B5D58"/>
    <w:rsid w:val="009B6B64"/>
    <w:rsid w:val="009B6D15"/>
    <w:rsid w:val="009C145A"/>
    <w:rsid w:val="009C1BC2"/>
    <w:rsid w:val="009C73FD"/>
    <w:rsid w:val="009D1C1B"/>
    <w:rsid w:val="009D34F9"/>
    <w:rsid w:val="009D3D97"/>
    <w:rsid w:val="009D45F8"/>
    <w:rsid w:val="009D72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9F40A9"/>
    <w:rsid w:val="009F7285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5C67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4F42"/>
    <w:rsid w:val="00A5501C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776C9"/>
    <w:rsid w:val="00A828C6"/>
    <w:rsid w:val="00A8548D"/>
    <w:rsid w:val="00A858AE"/>
    <w:rsid w:val="00A87715"/>
    <w:rsid w:val="00A90890"/>
    <w:rsid w:val="00A93CFC"/>
    <w:rsid w:val="00A94147"/>
    <w:rsid w:val="00A942FB"/>
    <w:rsid w:val="00A9442D"/>
    <w:rsid w:val="00A9659D"/>
    <w:rsid w:val="00AA0445"/>
    <w:rsid w:val="00AA5A32"/>
    <w:rsid w:val="00AB1D38"/>
    <w:rsid w:val="00AB389F"/>
    <w:rsid w:val="00AB6ED7"/>
    <w:rsid w:val="00AB7E5E"/>
    <w:rsid w:val="00AC1FB5"/>
    <w:rsid w:val="00AC2520"/>
    <w:rsid w:val="00AC51B3"/>
    <w:rsid w:val="00AD1101"/>
    <w:rsid w:val="00AD16AD"/>
    <w:rsid w:val="00AD1F5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063B"/>
    <w:rsid w:val="00AF16FB"/>
    <w:rsid w:val="00AF2EB5"/>
    <w:rsid w:val="00AF42C7"/>
    <w:rsid w:val="00AF588B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27D43"/>
    <w:rsid w:val="00B306E4"/>
    <w:rsid w:val="00B32104"/>
    <w:rsid w:val="00B35049"/>
    <w:rsid w:val="00B36008"/>
    <w:rsid w:val="00B3720C"/>
    <w:rsid w:val="00B37A62"/>
    <w:rsid w:val="00B40A79"/>
    <w:rsid w:val="00B4118B"/>
    <w:rsid w:val="00B41595"/>
    <w:rsid w:val="00B42957"/>
    <w:rsid w:val="00B434FC"/>
    <w:rsid w:val="00B439EF"/>
    <w:rsid w:val="00B5361B"/>
    <w:rsid w:val="00B603C5"/>
    <w:rsid w:val="00B60915"/>
    <w:rsid w:val="00B61E0E"/>
    <w:rsid w:val="00B63564"/>
    <w:rsid w:val="00B63B3C"/>
    <w:rsid w:val="00B66062"/>
    <w:rsid w:val="00B70850"/>
    <w:rsid w:val="00B710EF"/>
    <w:rsid w:val="00B71F18"/>
    <w:rsid w:val="00B72F4C"/>
    <w:rsid w:val="00B7486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4775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1F34"/>
    <w:rsid w:val="00BC7CD3"/>
    <w:rsid w:val="00BD06B3"/>
    <w:rsid w:val="00BD1E27"/>
    <w:rsid w:val="00BD2E32"/>
    <w:rsid w:val="00BD506F"/>
    <w:rsid w:val="00BD68AA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30DE"/>
    <w:rsid w:val="00C0366A"/>
    <w:rsid w:val="00C03D46"/>
    <w:rsid w:val="00C05BE1"/>
    <w:rsid w:val="00C06A42"/>
    <w:rsid w:val="00C07131"/>
    <w:rsid w:val="00C10D21"/>
    <w:rsid w:val="00C11ADC"/>
    <w:rsid w:val="00C13C1F"/>
    <w:rsid w:val="00C14549"/>
    <w:rsid w:val="00C15412"/>
    <w:rsid w:val="00C17140"/>
    <w:rsid w:val="00C200AD"/>
    <w:rsid w:val="00C23333"/>
    <w:rsid w:val="00C24478"/>
    <w:rsid w:val="00C25EF5"/>
    <w:rsid w:val="00C30E38"/>
    <w:rsid w:val="00C31F77"/>
    <w:rsid w:val="00C321C2"/>
    <w:rsid w:val="00C32AE3"/>
    <w:rsid w:val="00C32D6E"/>
    <w:rsid w:val="00C34A92"/>
    <w:rsid w:val="00C354CB"/>
    <w:rsid w:val="00C35842"/>
    <w:rsid w:val="00C359F3"/>
    <w:rsid w:val="00C3689B"/>
    <w:rsid w:val="00C402E2"/>
    <w:rsid w:val="00C40986"/>
    <w:rsid w:val="00C41682"/>
    <w:rsid w:val="00C41DB3"/>
    <w:rsid w:val="00C4232D"/>
    <w:rsid w:val="00C445D1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3FC0"/>
    <w:rsid w:val="00C75339"/>
    <w:rsid w:val="00C762C5"/>
    <w:rsid w:val="00C81B38"/>
    <w:rsid w:val="00C85FAD"/>
    <w:rsid w:val="00C86387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96C24"/>
    <w:rsid w:val="00CA1414"/>
    <w:rsid w:val="00CA367A"/>
    <w:rsid w:val="00CA3A82"/>
    <w:rsid w:val="00CA3A87"/>
    <w:rsid w:val="00CA4F05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D68"/>
    <w:rsid w:val="00CE361A"/>
    <w:rsid w:val="00CE4B66"/>
    <w:rsid w:val="00CE5F20"/>
    <w:rsid w:val="00CE7889"/>
    <w:rsid w:val="00CF1886"/>
    <w:rsid w:val="00CF2ACE"/>
    <w:rsid w:val="00CF4D67"/>
    <w:rsid w:val="00D053EB"/>
    <w:rsid w:val="00D05469"/>
    <w:rsid w:val="00D057F6"/>
    <w:rsid w:val="00D06E83"/>
    <w:rsid w:val="00D07B85"/>
    <w:rsid w:val="00D10556"/>
    <w:rsid w:val="00D132C1"/>
    <w:rsid w:val="00D16CFA"/>
    <w:rsid w:val="00D16E7C"/>
    <w:rsid w:val="00D1705A"/>
    <w:rsid w:val="00D226B3"/>
    <w:rsid w:val="00D2271A"/>
    <w:rsid w:val="00D25309"/>
    <w:rsid w:val="00D2671F"/>
    <w:rsid w:val="00D26CCC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5A6C"/>
    <w:rsid w:val="00D56827"/>
    <w:rsid w:val="00D57953"/>
    <w:rsid w:val="00D60168"/>
    <w:rsid w:val="00D62265"/>
    <w:rsid w:val="00D62D79"/>
    <w:rsid w:val="00D63419"/>
    <w:rsid w:val="00D65507"/>
    <w:rsid w:val="00D65A11"/>
    <w:rsid w:val="00D66492"/>
    <w:rsid w:val="00D665B5"/>
    <w:rsid w:val="00D70675"/>
    <w:rsid w:val="00D70B41"/>
    <w:rsid w:val="00D71936"/>
    <w:rsid w:val="00D72D75"/>
    <w:rsid w:val="00D738F3"/>
    <w:rsid w:val="00D75D31"/>
    <w:rsid w:val="00D75EF8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64CF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12DB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4EE1"/>
    <w:rsid w:val="00E25377"/>
    <w:rsid w:val="00E25887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4680A"/>
    <w:rsid w:val="00E50C1F"/>
    <w:rsid w:val="00E51349"/>
    <w:rsid w:val="00E54039"/>
    <w:rsid w:val="00E54DE1"/>
    <w:rsid w:val="00E556C1"/>
    <w:rsid w:val="00E56026"/>
    <w:rsid w:val="00E56AE0"/>
    <w:rsid w:val="00E56BAF"/>
    <w:rsid w:val="00E56D7A"/>
    <w:rsid w:val="00E5784D"/>
    <w:rsid w:val="00E60908"/>
    <w:rsid w:val="00E60C06"/>
    <w:rsid w:val="00E6123A"/>
    <w:rsid w:val="00E613C2"/>
    <w:rsid w:val="00E63A02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76CB6"/>
    <w:rsid w:val="00E828C3"/>
    <w:rsid w:val="00E84027"/>
    <w:rsid w:val="00E84A75"/>
    <w:rsid w:val="00E91195"/>
    <w:rsid w:val="00E91AEB"/>
    <w:rsid w:val="00E94E6D"/>
    <w:rsid w:val="00E9558B"/>
    <w:rsid w:val="00E97F81"/>
    <w:rsid w:val="00EA232D"/>
    <w:rsid w:val="00EA25B1"/>
    <w:rsid w:val="00EA3966"/>
    <w:rsid w:val="00EA4264"/>
    <w:rsid w:val="00EA4FE2"/>
    <w:rsid w:val="00EA5C29"/>
    <w:rsid w:val="00EA5E7C"/>
    <w:rsid w:val="00EA63B9"/>
    <w:rsid w:val="00EA6566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D12"/>
    <w:rsid w:val="00EF43C1"/>
    <w:rsid w:val="00EF4D75"/>
    <w:rsid w:val="00EF5C65"/>
    <w:rsid w:val="00EF6FC7"/>
    <w:rsid w:val="00EF7BDD"/>
    <w:rsid w:val="00EF7C34"/>
    <w:rsid w:val="00F01AF8"/>
    <w:rsid w:val="00F03647"/>
    <w:rsid w:val="00F03A8C"/>
    <w:rsid w:val="00F051BA"/>
    <w:rsid w:val="00F1309B"/>
    <w:rsid w:val="00F14BAF"/>
    <w:rsid w:val="00F157A2"/>
    <w:rsid w:val="00F15BB6"/>
    <w:rsid w:val="00F16FE4"/>
    <w:rsid w:val="00F20A35"/>
    <w:rsid w:val="00F230E3"/>
    <w:rsid w:val="00F24C6C"/>
    <w:rsid w:val="00F25760"/>
    <w:rsid w:val="00F277AB"/>
    <w:rsid w:val="00F300B8"/>
    <w:rsid w:val="00F30DED"/>
    <w:rsid w:val="00F3151D"/>
    <w:rsid w:val="00F413C5"/>
    <w:rsid w:val="00F43CD8"/>
    <w:rsid w:val="00F446ED"/>
    <w:rsid w:val="00F46C55"/>
    <w:rsid w:val="00F53B50"/>
    <w:rsid w:val="00F54091"/>
    <w:rsid w:val="00F554CC"/>
    <w:rsid w:val="00F55ABE"/>
    <w:rsid w:val="00F55E00"/>
    <w:rsid w:val="00F578F5"/>
    <w:rsid w:val="00F62042"/>
    <w:rsid w:val="00F6331D"/>
    <w:rsid w:val="00F715B3"/>
    <w:rsid w:val="00F73584"/>
    <w:rsid w:val="00F73836"/>
    <w:rsid w:val="00F73F95"/>
    <w:rsid w:val="00F74D9C"/>
    <w:rsid w:val="00F76B36"/>
    <w:rsid w:val="00F773CB"/>
    <w:rsid w:val="00F80757"/>
    <w:rsid w:val="00F82E73"/>
    <w:rsid w:val="00F82ED7"/>
    <w:rsid w:val="00F839A3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1167"/>
    <w:rsid w:val="00FB13FA"/>
    <w:rsid w:val="00FB1648"/>
    <w:rsid w:val="00FB2387"/>
    <w:rsid w:val="00FB5DF1"/>
    <w:rsid w:val="00FC3C16"/>
    <w:rsid w:val="00FC491D"/>
    <w:rsid w:val="00FC6177"/>
    <w:rsid w:val="00FC7B4A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0E32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docId w15:val="{80FDBEF7-734A-4865-B4CF-EEAB254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0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985&amp;dst=100011" TargetMode="External"/><Relationship Id="rId13" Type="http://schemas.openxmlformats.org/officeDocument/2006/relationships/hyperlink" Target="https://login.consultant.ru/link/?req=doc&amp;base=PKBO&amp;n=63806&amp;dst=100001" TargetMode="External"/><Relationship Id="rId18" Type="http://schemas.openxmlformats.org/officeDocument/2006/relationships/hyperlink" Target="https://login.consultant.ru/link/?req=doc&amp;base=PKBO&amp;n=6357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60869&amp;dst=1000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KBO&amp;n=63808&amp;dst=100001" TargetMode="External"/><Relationship Id="rId17" Type="http://schemas.openxmlformats.org/officeDocument/2006/relationships/hyperlink" Target="https://login.consultant.ru/link/?req=doc&amp;base=PKBO&amp;n=6214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PNVBO&amp;n=84" TargetMode="External"/><Relationship Id="rId20" Type="http://schemas.openxmlformats.org/officeDocument/2006/relationships/hyperlink" Target="https://login.consultant.ru/link/?req=doc&amp;base=PKBO&amp;n=57209&amp;dst=1000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BS&amp;n=31&amp;dst=100516" TargetMode="External"/><Relationship Id="rId24" Type="http://schemas.openxmlformats.org/officeDocument/2006/relationships/hyperlink" Target="https://login.consultant.ru/link/?req=doc&amp;base=PKBO&amp;n=45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63814&amp;dst=100001" TargetMode="External"/><Relationship Id="rId23" Type="http://schemas.openxmlformats.org/officeDocument/2006/relationships/hyperlink" Target="https://login.consultant.ru/link/?req=doc&amp;base=PBI&amp;n=253304&amp;dst=1000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KBO&amp;n=64367&amp;dst=100001" TargetMode="External"/><Relationship Id="rId19" Type="http://schemas.openxmlformats.org/officeDocument/2006/relationships/hyperlink" Target="https://login.consultant.ru/link/?req=doc&amp;base=PAP&amp;n=97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KBO&amp;n=64389&amp;dst=100001" TargetMode="External"/><Relationship Id="rId14" Type="http://schemas.openxmlformats.org/officeDocument/2006/relationships/hyperlink" Target="https://login.consultant.ru/link/?req=doc&amp;base=PKBO&amp;n=63805&amp;dst=100001" TargetMode="External"/><Relationship Id="rId22" Type="http://schemas.openxmlformats.org/officeDocument/2006/relationships/hyperlink" Target="https://login.consultant.ru/link/?req=doc&amp;base=IVRD&amp;n=43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ECB9-9781-48C8-9E5F-4D4E10E7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Безуменко Оксана Геннадьевна</cp:lastModifiedBy>
  <cp:revision>3</cp:revision>
  <dcterms:created xsi:type="dcterms:W3CDTF">2025-04-10T07:30:00Z</dcterms:created>
  <dcterms:modified xsi:type="dcterms:W3CDTF">2025-04-10T09:54:00Z</dcterms:modified>
</cp:coreProperties>
</file>